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AA0" w:rsidRDefault="000446AA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  <w:r w:rsidRPr="000446AA">
        <w:rPr>
          <w:b/>
          <w:sz w:val="28"/>
          <w:szCs w:val="28"/>
          <w:lang w:val="ru-RU"/>
        </w:rPr>
        <w:t>ВОПРОСЫ ДЛЯ ПОДГО</w:t>
      </w:r>
      <w:r>
        <w:rPr>
          <w:b/>
          <w:sz w:val="28"/>
          <w:szCs w:val="28"/>
          <w:lang w:val="ru-RU"/>
        </w:rPr>
        <w:t xml:space="preserve">ТОВКИ К ЭКЗАМЕНУ                                          </w:t>
      </w:r>
      <w:r w:rsidR="002B032F">
        <w:rPr>
          <w:b/>
          <w:sz w:val="28"/>
          <w:szCs w:val="28"/>
          <w:lang w:val="ru-RU"/>
        </w:rPr>
        <w:t xml:space="preserve"> МДК 03.01 Финансы организаций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autoSpaceDE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446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ar-SA"/>
        </w:rPr>
      </w:pPr>
    </w:p>
    <w:p w:rsidR="000446AA" w:rsidRPr="000446AA" w:rsidRDefault="000446AA" w:rsidP="000446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46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01.</w:t>
      </w:r>
      <w:r w:rsidRPr="000446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Участие в управлении финансами организаций.</w:t>
      </w:r>
    </w:p>
    <w:p w:rsidR="000446AA" w:rsidRPr="000446AA" w:rsidRDefault="000446AA" w:rsidP="000446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46AA" w:rsidRPr="000446AA" w:rsidRDefault="000446AA" w:rsidP="000446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0446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Тема:  Сущность</w:t>
      </w:r>
      <w:proofErr w:type="gramEnd"/>
      <w:r w:rsidRPr="000446A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финансов организаций.</w:t>
      </w:r>
    </w:p>
    <w:p w:rsidR="000446AA" w:rsidRPr="000446AA" w:rsidRDefault="000446AA" w:rsidP="000446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46AA" w:rsidRPr="000446AA" w:rsidRDefault="000446AA" w:rsidP="000446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0446AA" w:rsidRPr="000446AA" w:rsidRDefault="000446AA" w:rsidP="000446AA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46AA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финансов организаций, их место в финансовой системе.</w:t>
      </w:r>
    </w:p>
    <w:p w:rsidR="000446AA" w:rsidRPr="000446AA" w:rsidRDefault="000446AA" w:rsidP="000446AA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46AA">
        <w:rPr>
          <w:rFonts w:ascii="Times New Roman" w:eastAsia="Calibri" w:hAnsi="Times New Roman" w:cs="Times New Roman"/>
          <w:sz w:val="24"/>
          <w:szCs w:val="24"/>
          <w:lang w:eastAsia="ru-RU"/>
        </w:rPr>
        <w:t>Принципы, формы и методы организации финансовых отношений.</w:t>
      </w:r>
    </w:p>
    <w:p w:rsidR="000446AA" w:rsidRPr="000446AA" w:rsidRDefault="000446AA" w:rsidP="000446AA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46AA">
        <w:rPr>
          <w:rFonts w:ascii="Times New Roman" w:eastAsia="Calibri" w:hAnsi="Times New Roman" w:cs="Times New Roman"/>
          <w:sz w:val="24"/>
          <w:szCs w:val="24"/>
          <w:lang w:eastAsia="ru-RU"/>
        </w:rPr>
        <w:t>Источники финансирования деятельности организации.</w:t>
      </w:r>
    </w:p>
    <w:p w:rsidR="000446AA" w:rsidRPr="000446AA" w:rsidRDefault="000446AA" w:rsidP="000446AA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46AA">
        <w:rPr>
          <w:rFonts w:ascii="Times New Roman" w:eastAsia="Calibri" w:hAnsi="Times New Roman" w:cs="Times New Roman"/>
          <w:sz w:val="24"/>
          <w:szCs w:val="24"/>
          <w:lang w:eastAsia="ru-RU"/>
        </w:rPr>
        <w:t>Принципы управления финансовыми ресурсами</w:t>
      </w:r>
    </w:p>
    <w:p w:rsidR="000446AA" w:rsidRPr="000446AA" w:rsidRDefault="000446AA" w:rsidP="000446AA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46AA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Разработка финансовой политики организации.</w:t>
      </w:r>
    </w:p>
    <w:p w:rsidR="000446AA" w:rsidRPr="000446AA" w:rsidRDefault="000446AA" w:rsidP="000446AA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46AA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Осуществление финансовых операций.</w:t>
      </w:r>
    </w:p>
    <w:p w:rsidR="000446AA" w:rsidRPr="000446AA" w:rsidRDefault="000446AA" w:rsidP="000446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46AA" w:rsidRPr="000446AA" w:rsidRDefault="000446AA" w:rsidP="000446AA">
      <w:pPr>
        <w:widowControl w:val="0"/>
        <w:suppressAutoHyphens/>
        <w:autoSpaceDN w:val="0"/>
        <w:snapToGri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Тема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: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Собственный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капитал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: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формирование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управление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  <w:r w:rsidRPr="000446AA">
        <w:rPr>
          <w:rFonts w:ascii="Times New Roman" w:eastAsia="Calibri" w:hAnsi="Times New Roman" w:cs="Times New Roman"/>
          <w:sz w:val="24"/>
          <w:szCs w:val="24"/>
          <w:lang w:eastAsia="ru-RU"/>
        </w:rPr>
        <w:t>Экономическая сущность и классификация капитала организации.</w:t>
      </w:r>
    </w:p>
    <w:p w:rsidR="000446AA" w:rsidRPr="000446AA" w:rsidRDefault="000446AA" w:rsidP="000446AA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46AA">
        <w:rPr>
          <w:rFonts w:ascii="Times New Roman" w:eastAsia="Calibri" w:hAnsi="Times New Roman" w:cs="Times New Roman"/>
          <w:sz w:val="24"/>
          <w:szCs w:val="24"/>
          <w:lang w:eastAsia="ru-RU"/>
        </w:rPr>
        <w:t>Собственный капитал и его основные элементы.</w:t>
      </w:r>
    </w:p>
    <w:p w:rsidR="000446AA" w:rsidRPr="000446AA" w:rsidRDefault="000446AA" w:rsidP="000446AA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46AA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и использование финансовых резервов организации.</w:t>
      </w:r>
    </w:p>
    <w:p w:rsidR="000446AA" w:rsidRPr="000446AA" w:rsidRDefault="000446AA" w:rsidP="000446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</w:p>
    <w:p w:rsidR="000446AA" w:rsidRPr="000446AA" w:rsidRDefault="000446AA" w:rsidP="000446AA">
      <w:pPr>
        <w:widowControl w:val="0"/>
        <w:suppressAutoHyphens/>
        <w:autoSpaceDN w:val="0"/>
        <w:snapToGrid w:val="0"/>
        <w:spacing w:after="0" w:line="360" w:lineRule="auto"/>
        <w:jc w:val="both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Тема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: </w:t>
      </w:r>
      <w:proofErr w:type="spellStart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Основной</w:t>
      </w:r>
      <w:proofErr w:type="spellEnd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оборотный</w:t>
      </w:r>
      <w:proofErr w:type="spellEnd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капитал</w:t>
      </w:r>
      <w:proofErr w:type="spellEnd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. 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0446AA" w:rsidRPr="000446AA" w:rsidRDefault="000446AA" w:rsidP="000446AA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Экономическая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сущность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основного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капитала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его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элементов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Экономическая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сущность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оборотного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капитала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его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элементов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446AA" w:rsidRPr="000446AA" w:rsidRDefault="000446AA" w:rsidP="000446AA">
      <w:pPr>
        <w:widowControl w:val="0"/>
        <w:suppressAutoHyphens/>
        <w:autoSpaceDN w:val="0"/>
        <w:snapToGri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eastAsia="ja-JP" w:bidi="fa-IR"/>
        </w:rPr>
      </w:pPr>
      <w:r w:rsidRPr="000446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Тема:</w:t>
      </w:r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Денежные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доходы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организаций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финансовые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результаты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их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Доходы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их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виды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условия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признания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Выручка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от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реализации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ее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состав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структура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факторы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роста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Расходы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: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содержание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классификация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Состав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затрат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на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производство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реализацию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продукции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Прибыль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: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сущность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функции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виды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. </w:t>
      </w:r>
    </w:p>
    <w:p w:rsidR="000446AA" w:rsidRPr="000446AA" w:rsidRDefault="000446AA" w:rsidP="000446A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Распределение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использование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прибыли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Система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показателей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рентабельности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widowControl w:val="0"/>
        <w:suppressAutoHyphens/>
        <w:autoSpaceDN w:val="0"/>
        <w:snapToGri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446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Тема:</w:t>
      </w:r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Инвестиционная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деятельность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Инвестиции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: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сущность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виды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Инвестиционная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деятельность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Принципы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формирования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инвестиционной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политики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Общие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принципы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разработки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выбора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инвестиционных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проектов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Методы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оценки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эффективности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инвестиционных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проектов</w:t>
      </w:r>
      <w:proofErr w:type="spellEnd"/>
      <w:r w:rsidRPr="000446AA">
        <w:rPr>
          <w:rFonts w:ascii="Times New Roman" w:eastAsia="Calibri" w:hAnsi="Times New Roman" w:cs="Times New Roman"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eastAsia="ja-JP" w:bidi="fa-IR"/>
        </w:rPr>
      </w:pPr>
      <w:r w:rsidRPr="000446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Тема:</w:t>
      </w:r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>Анализ</w:t>
      </w:r>
      <w:proofErr w:type="spellEnd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>финансово</w:t>
      </w:r>
      <w:proofErr w:type="spellEnd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>–</w:t>
      </w:r>
      <w:proofErr w:type="spellStart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>хозяйственной</w:t>
      </w:r>
      <w:proofErr w:type="spellEnd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>организаций</w:t>
      </w:r>
      <w:proofErr w:type="spellEnd"/>
      <w:r w:rsidRPr="000446AA">
        <w:rPr>
          <w:rFonts w:ascii="Times New Roman" w:eastAsia="Andale Sans UI" w:hAnsi="Times New Roman" w:cs="Times New Roman"/>
          <w:b/>
          <w:bCs/>
          <w:color w:val="000000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Содержание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анализа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финансово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–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хозяйственной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организаций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lastRenderedPageBreak/>
        <w:t>Формы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методы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анализа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финансово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–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хозяйственной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организаций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Анализ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финансовой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устойчивости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Анализ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ликвидности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платежеспособности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Анализ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деловой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рыночной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активности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Методы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прогнозирования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несостоятельности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банкротства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46A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Тема:</w:t>
      </w:r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Финансовое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планирование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Методология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финансового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планирования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организаций</w:t>
      </w:r>
      <w:proofErr w:type="spellEnd"/>
    </w:p>
    <w:p w:rsidR="000446AA" w:rsidRPr="000446AA" w:rsidRDefault="000446AA" w:rsidP="000446AA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Виды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финансовых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планов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Основные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показатели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финансового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плана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их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расчет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сбалансированность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Тема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Управление</w:t>
      </w:r>
      <w:proofErr w:type="spellEnd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финансовыми</w:t>
      </w:r>
      <w:proofErr w:type="spellEnd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рисками</w:t>
      </w:r>
      <w:proofErr w:type="spellEnd"/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autoSpaceDE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446AA" w:rsidRPr="000446AA" w:rsidRDefault="000446AA" w:rsidP="000446AA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Сущность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классификация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финансовых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рисков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0446AA" w:rsidRDefault="000446AA" w:rsidP="000446AA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Методы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управления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финансовыми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рисками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63135D" w:rsidRDefault="000446AA" w:rsidP="000446AA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Способы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снижения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предотвращения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финансового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риска</w:t>
      </w:r>
      <w:proofErr w:type="spellEnd"/>
      <w:r w:rsidRPr="000446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0446AA" w:rsidRPr="0063135D" w:rsidRDefault="000446AA" w:rsidP="000446A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F32D5C" w:rsidRPr="0063135D" w:rsidRDefault="000446AA" w:rsidP="00F32D5C">
      <w:pPr>
        <w:autoSpaceDE w:val="0"/>
        <w:adjustRightInd w:val="0"/>
        <w:spacing w:after="0" w:line="240" w:lineRule="auto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>Тема</w:t>
      </w:r>
      <w:proofErr w:type="spellEnd"/>
      <w:r w:rsidRPr="000446AA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. </w:t>
      </w:r>
      <w:r w:rsidR="00F32D5C" w:rsidRPr="0063135D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Кредитование деятельности организации</w:t>
      </w:r>
      <w:r w:rsidRPr="000446AA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.</w:t>
      </w:r>
    </w:p>
    <w:p w:rsidR="00F32D5C" w:rsidRPr="0063135D" w:rsidRDefault="00F32D5C" w:rsidP="00F32D5C">
      <w:pPr>
        <w:pStyle w:val="a3"/>
        <w:numPr>
          <w:ilvl w:val="1"/>
          <w:numId w:val="19"/>
        </w:numPr>
        <w:adjustRightInd w:val="0"/>
        <w:rPr>
          <w:rFonts w:eastAsia="Andale Sans UI"/>
          <w:kern w:val="3"/>
          <w:sz w:val="24"/>
          <w:szCs w:val="24"/>
          <w:lang w:eastAsia="ja-JP" w:bidi="fa-IR"/>
        </w:rPr>
      </w:pPr>
      <w:proofErr w:type="spellStart"/>
      <w:r w:rsidRPr="0063135D">
        <w:rPr>
          <w:rFonts w:eastAsia="Andale Sans UI"/>
          <w:kern w:val="3"/>
          <w:sz w:val="24"/>
          <w:szCs w:val="24"/>
          <w:lang w:eastAsia="ja-JP" w:bidi="fa-IR"/>
        </w:rPr>
        <w:t>Кредит</w:t>
      </w:r>
      <w:proofErr w:type="spellEnd"/>
      <w:r w:rsidRPr="0063135D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3135D">
        <w:rPr>
          <w:rFonts w:eastAsia="Andale Sans UI"/>
          <w:kern w:val="3"/>
          <w:sz w:val="24"/>
          <w:szCs w:val="24"/>
          <w:lang w:eastAsia="ja-JP" w:bidi="fa-IR"/>
        </w:rPr>
        <w:t>как</w:t>
      </w:r>
      <w:proofErr w:type="spellEnd"/>
      <w:r w:rsidRPr="0063135D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3135D">
        <w:rPr>
          <w:rFonts w:eastAsia="Andale Sans UI"/>
          <w:kern w:val="3"/>
          <w:sz w:val="24"/>
          <w:szCs w:val="24"/>
          <w:lang w:eastAsia="ja-JP" w:bidi="fa-IR"/>
        </w:rPr>
        <w:t>инструмент</w:t>
      </w:r>
      <w:proofErr w:type="spellEnd"/>
      <w:r w:rsidRPr="0063135D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3135D">
        <w:rPr>
          <w:rFonts w:eastAsia="Andale Sans UI"/>
          <w:kern w:val="3"/>
          <w:sz w:val="24"/>
          <w:szCs w:val="24"/>
          <w:lang w:eastAsia="ja-JP" w:bidi="fa-IR"/>
        </w:rPr>
        <w:t>финансирования</w:t>
      </w:r>
      <w:proofErr w:type="spellEnd"/>
      <w:r w:rsidRPr="0063135D">
        <w:rPr>
          <w:rFonts w:eastAsia="Andale Sans UI"/>
          <w:kern w:val="3"/>
          <w:sz w:val="24"/>
          <w:szCs w:val="24"/>
          <w:lang w:eastAsia="ja-JP" w:bidi="fa-IR"/>
        </w:rPr>
        <w:t>.</w:t>
      </w:r>
    </w:p>
    <w:p w:rsidR="00F32D5C" w:rsidRPr="0063135D" w:rsidRDefault="00F32D5C" w:rsidP="00F32D5C">
      <w:pPr>
        <w:pStyle w:val="a3"/>
        <w:numPr>
          <w:ilvl w:val="1"/>
          <w:numId w:val="19"/>
        </w:numPr>
        <w:adjustRightInd w:val="0"/>
        <w:rPr>
          <w:rFonts w:eastAsia="Andale Sans UI"/>
          <w:kern w:val="3"/>
          <w:sz w:val="24"/>
          <w:szCs w:val="24"/>
          <w:lang w:eastAsia="ja-JP" w:bidi="fa-IR"/>
        </w:rPr>
      </w:pPr>
      <w:proofErr w:type="spellStart"/>
      <w:r w:rsidRPr="0063135D">
        <w:rPr>
          <w:rFonts w:eastAsia="Andale Sans UI"/>
          <w:kern w:val="3"/>
          <w:sz w:val="24"/>
          <w:szCs w:val="24"/>
          <w:lang w:eastAsia="ja-JP" w:bidi="fa-IR"/>
        </w:rPr>
        <w:t>Виды</w:t>
      </w:r>
      <w:proofErr w:type="spellEnd"/>
      <w:r w:rsidRPr="0063135D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3135D">
        <w:rPr>
          <w:rFonts w:eastAsia="Andale Sans UI"/>
          <w:kern w:val="3"/>
          <w:sz w:val="24"/>
          <w:szCs w:val="24"/>
          <w:lang w:eastAsia="ja-JP" w:bidi="fa-IR"/>
        </w:rPr>
        <w:t>корпоративного</w:t>
      </w:r>
      <w:proofErr w:type="spellEnd"/>
      <w:r w:rsidRPr="0063135D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3135D">
        <w:rPr>
          <w:rFonts w:eastAsia="Andale Sans UI"/>
          <w:kern w:val="3"/>
          <w:sz w:val="24"/>
          <w:szCs w:val="24"/>
          <w:lang w:eastAsia="ja-JP" w:bidi="fa-IR"/>
        </w:rPr>
        <w:t>кредитования</w:t>
      </w:r>
      <w:proofErr w:type="spellEnd"/>
      <w:r w:rsidRPr="0063135D">
        <w:rPr>
          <w:rFonts w:eastAsia="Andale Sans UI"/>
          <w:kern w:val="3"/>
          <w:sz w:val="24"/>
          <w:szCs w:val="24"/>
          <w:lang w:val="ru-RU" w:eastAsia="ja-JP" w:bidi="fa-IR"/>
        </w:rPr>
        <w:t>.</w:t>
      </w:r>
    </w:p>
    <w:p w:rsidR="000446AA" w:rsidRPr="0063135D" w:rsidRDefault="00F32D5C" w:rsidP="001F3E1F">
      <w:pPr>
        <w:pStyle w:val="a3"/>
        <w:numPr>
          <w:ilvl w:val="1"/>
          <w:numId w:val="19"/>
        </w:numPr>
        <w:adjustRightInd w:val="0"/>
        <w:rPr>
          <w:rFonts w:eastAsia="Andale Sans UI"/>
          <w:kern w:val="3"/>
          <w:sz w:val="24"/>
          <w:szCs w:val="24"/>
          <w:lang w:eastAsia="ja-JP" w:bidi="fa-IR"/>
        </w:rPr>
      </w:pPr>
      <w:r w:rsidRPr="0063135D">
        <w:rPr>
          <w:rFonts w:eastAsia="Andale Sans UI"/>
          <w:kern w:val="3"/>
          <w:sz w:val="24"/>
          <w:szCs w:val="24"/>
          <w:lang w:val="ru-RU" w:eastAsia="ja-JP" w:bidi="fa-IR"/>
        </w:rPr>
        <w:t>Альтернативные источники финансирования (</w:t>
      </w:r>
      <w:proofErr w:type="spellStart"/>
      <w:r w:rsidR="0063135D" w:rsidRPr="0063135D">
        <w:rPr>
          <w:rFonts w:eastAsia="Andale Sans UI"/>
          <w:kern w:val="3"/>
          <w:sz w:val="24"/>
          <w:szCs w:val="24"/>
          <w:lang w:val="ru-RU" w:eastAsia="ja-JP" w:bidi="fa-IR"/>
        </w:rPr>
        <w:t>Краудлендинг</w:t>
      </w:r>
      <w:proofErr w:type="spellEnd"/>
      <w:r w:rsidR="0063135D" w:rsidRPr="0063135D">
        <w:rPr>
          <w:rFonts w:eastAsia="Andale Sans UI"/>
          <w:kern w:val="3"/>
          <w:sz w:val="24"/>
          <w:szCs w:val="24"/>
          <w:lang w:val="ru-RU" w:eastAsia="ja-JP" w:bidi="fa-IR"/>
        </w:rPr>
        <w:t>: Прямое финансирование от инвесторов через цифровые платформы: Государственные программы поддержки. Государственные субсидии и гранты).</w:t>
      </w:r>
    </w:p>
    <w:p w:rsidR="000446AA" w:rsidRPr="000446AA" w:rsidRDefault="0063135D" w:rsidP="00424D9F">
      <w:pPr>
        <w:pStyle w:val="a3"/>
        <w:numPr>
          <w:ilvl w:val="1"/>
          <w:numId w:val="19"/>
        </w:numPr>
        <w:suppressAutoHyphens/>
        <w:adjustRightInd w:val="0"/>
        <w:rPr>
          <w:rFonts w:eastAsia="Andale Sans UI" w:cs="Tahoma"/>
          <w:kern w:val="3"/>
          <w:sz w:val="24"/>
          <w:szCs w:val="24"/>
          <w:lang w:val="ru-RU" w:eastAsia="ja-JP" w:bidi="fa-IR"/>
        </w:rPr>
      </w:pPr>
      <w:r w:rsidRPr="008417E1">
        <w:rPr>
          <w:rFonts w:eastAsia="Andale Sans UI"/>
          <w:kern w:val="3"/>
          <w:sz w:val="24"/>
          <w:szCs w:val="24"/>
          <w:lang w:val="ru-RU" w:eastAsia="ja-JP" w:bidi="fa-IR"/>
        </w:rPr>
        <w:t>Меры поддержки МСП в Мурманской области.</w:t>
      </w:r>
    </w:p>
    <w:p w:rsidR="000446AA" w:rsidRDefault="000446AA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0446AA" w:rsidRDefault="000446AA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2945E9" w:rsidP="008F7AA0">
      <w:pPr>
        <w:pStyle w:val="a3"/>
        <w:tabs>
          <w:tab w:val="left" w:pos="1535"/>
        </w:tabs>
        <w:spacing w:line="360" w:lineRule="auto"/>
        <w:ind w:left="0" w:firstLine="0"/>
        <w:jc w:val="center"/>
        <w:rPr>
          <w:b/>
          <w:sz w:val="28"/>
          <w:szCs w:val="28"/>
          <w:lang w:val="ru-RU"/>
        </w:rPr>
      </w:pPr>
    </w:p>
    <w:p w:rsidR="002945E9" w:rsidRDefault="00B52DF6" w:rsidP="002945E9">
      <w:pPr>
        <w:pStyle w:val="TableParagraph"/>
        <w:spacing w:line="360" w:lineRule="auto"/>
        <w:jc w:val="center"/>
        <w:rPr>
          <w:b/>
          <w:color w:val="FF0000"/>
          <w:sz w:val="28"/>
          <w:szCs w:val="28"/>
          <w:lang w:val="ru-RU"/>
        </w:rPr>
      </w:pPr>
      <w:r w:rsidRPr="00B52DF6">
        <w:rPr>
          <w:b/>
          <w:sz w:val="28"/>
          <w:szCs w:val="28"/>
          <w:lang w:val="ru-RU"/>
        </w:rPr>
        <w:t>Курсовая работа</w:t>
      </w:r>
    </w:p>
    <w:p w:rsidR="002945E9" w:rsidRDefault="002945E9" w:rsidP="002945E9">
      <w:pPr>
        <w:pStyle w:val="TableParagraph"/>
        <w:spacing w:line="360" w:lineRule="auto"/>
        <w:jc w:val="center"/>
        <w:rPr>
          <w:b/>
          <w:color w:val="FF0000"/>
          <w:sz w:val="28"/>
          <w:szCs w:val="28"/>
          <w:lang w:val="ru-RU"/>
        </w:rPr>
      </w:pPr>
      <w:r w:rsidRPr="005C4B77">
        <w:rPr>
          <w:b/>
          <w:color w:val="FF0000"/>
          <w:sz w:val="28"/>
          <w:szCs w:val="28"/>
          <w:lang w:val="ru-RU"/>
        </w:rPr>
        <w:t xml:space="preserve">У всех студентов </w:t>
      </w:r>
      <w:r>
        <w:rPr>
          <w:b/>
          <w:color w:val="FF0000"/>
          <w:sz w:val="28"/>
          <w:szCs w:val="28"/>
          <w:lang w:val="ru-RU"/>
        </w:rPr>
        <w:t xml:space="preserve">тема: </w:t>
      </w:r>
      <w:r w:rsidRPr="005C4B77">
        <w:rPr>
          <w:b/>
          <w:color w:val="FF0000"/>
          <w:sz w:val="28"/>
          <w:szCs w:val="28"/>
          <w:lang w:val="ru-RU"/>
        </w:rPr>
        <w:t>«Анализ финансового состояния предприятия»</w:t>
      </w:r>
      <w:bookmarkStart w:id="0" w:name="_GoBack"/>
      <w:bookmarkEnd w:id="0"/>
    </w:p>
    <w:p w:rsidR="00B52DF6" w:rsidRDefault="00B52DF6" w:rsidP="00B52DF6">
      <w:pPr>
        <w:pStyle w:val="TableParagraph"/>
        <w:tabs>
          <w:tab w:val="left" w:pos="1020"/>
        </w:tabs>
        <w:spacing w:line="360" w:lineRule="auto"/>
        <w:jc w:val="both"/>
        <w:rPr>
          <w:b/>
          <w:sz w:val="28"/>
          <w:szCs w:val="28"/>
          <w:lang w:val="ru-RU"/>
        </w:rPr>
      </w:pPr>
    </w:p>
    <w:p w:rsidR="00B52DF6" w:rsidRPr="0063135D" w:rsidRDefault="00B52DF6" w:rsidP="00B52DF6">
      <w:pPr>
        <w:pStyle w:val="TableParagraph"/>
        <w:tabs>
          <w:tab w:val="left" w:pos="1020"/>
        </w:tabs>
        <w:spacing w:line="360" w:lineRule="auto"/>
        <w:ind w:left="102" w:firstLine="1021"/>
        <w:jc w:val="both"/>
        <w:rPr>
          <w:sz w:val="24"/>
          <w:szCs w:val="24"/>
          <w:lang w:val="ru-RU"/>
        </w:rPr>
      </w:pPr>
      <w:r w:rsidRPr="0063135D">
        <w:rPr>
          <w:sz w:val="24"/>
          <w:szCs w:val="24"/>
          <w:lang w:val="ru-RU"/>
        </w:rPr>
        <w:t>На основании форм бухгалтерской отчетности организации, применяя программное обеспечение для офисной работы и справочно-правовую систему, провести финансовый анализ деятельности коммерческой организации:</w:t>
      </w:r>
    </w:p>
    <w:p w:rsidR="00B52DF6" w:rsidRPr="0063135D" w:rsidRDefault="00B52DF6" w:rsidP="00B52DF6">
      <w:pPr>
        <w:pStyle w:val="TableParagraph"/>
        <w:tabs>
          <w:tab w:val="left" w:pos="1020"/>
        </w:tabs>
        <w:spacing w:line="360" w:lineRule="auto"/>
        <w:jc w:val="both"/>
        <w:rPr>
          <w:sz w:val="24"/>
          <w:szCs w:val="24"/>
          <w:lang w:val="ru-RU"/>
        </w:rPr>
      </w:pPr>
      <w:r w:rsidRPr="0063135D">
        <w:rPr>
          <w:sz w:val="24"/>
          <w:szCs w:val="24"/>
          <w:lang w:val="ru-RU"/>
        </w:rPr>
        <w:t>• расчет и анализ показателей ликвидности и платежеспособности;</w:t>
      </w:r>
    </w:p>
    <w:p w:rsidR="00B52DF6" w:rsidRPr="0063135D" w:rsidRDefault="00B52DF6" w:rsidP="00B52DF6">
      <w:pPr>
        <w:pStyle w:val="TableParagraph"/>
        <w:tabs>
          <w:tab w:val="left" w:pos="1020"/>
        </w:tabs>
        <w:spacing w:line="360" w:lineRule="auto"/>
        <w:jc w:val="both"/>
        <w:rPr>
          <w:sz w:val="24"/>
          <w:szCs w:val="24"/>
          <w:lang w:val="ru-RU"/>
        </w:rPr>
      </w:pPr>
      <w:r w:rsidRPr="0063135D">
        <w:rPr>
          <w:sz w:val="24"/>
          <w:szCs w:val="24"/>
          <w:lang w:val="ru-RU"/>
        </w:rPr>
        <w:t>• расчет и анализ показателей деловой активности;</w:t>
      </w:r>
    </w:p>
    <w:p w:rsidR="00B52DF6" w:rsidRPr="0063135D" w:rsidRDefault="00B52DF6" w:rsidP="00B52DF6">
      <w:pPr>
        <w:pStyle w:val="TableParagraph"/>
        <w:tabs>
          <w:tab w:val="left" w:pos="1020"/>
        </w:tabs>
        <w:spacing w:line="360" w:lineRule="auto"/>
        <w:jc w:val="both"/>
        <w:rPr>
          <w:sz w:val="24"/>
          <w:szCs w:val="24"/>
          <w:lang w:val="ru-RU"/>
        </w:rPr>
      </w:pPr>
      <w:r w:rsidRPr="0063135D">
        <w:rPr>
          <w:sz w:val="24"/>
          <w:szCs w:val="24"/>
          <w:lang w:val="ru-RU"/>
        </w:rPr>
        <w:t>• расчет и анализ показателей финансовой устойчивости;</w:t>
      </w:r>
    </w:p>
    <w:p w:rsidR="00B52DF6" w:rsidRPr="0063135D" w:rsidRDefault="00B52DF6" w:rsidP="00B52DF6">
      <w:pPr>
        <w:pStyle w:val="TableParagraph"/>
        <w:tabs>
          <w:tab w:val="left" w:pos="1020"/>
        </w:tabs>
        <w:spacing w:line="360" w:lineRule="auto"/>
        <w:jc w:val="both"/>
        <w:rPr>
          <w:sz w:val="24"/>
          <w:szCs w:val="24"/>
          <w:lang w:val="ru-RU"/>
        </w:rPr>
      </w:pPr>
      <w:r w:rsidRPr="0063135D">
        <w:rPr>
          <w:sz w:val="24"/>
          <w:szCs w:val="24"/>
          <w:lang w:val="ru-RU"/>
        </w:rPr>
        <w:t>• расчет и анализ показателей финансовых результатов.</w:t>
      </w:r>
    </w:p>
    <w:p w:rsidR="00B52DF6" w:rsidRPr="0063135D" w:rsidRDefault="00B52DF6" w:rsidP="00B52DF6">
      <w:pPr>
        <w:pStyle w:val="TableParagraph"/>
        <w:tabs>
          <w:tab w:val="left" w:pos="1020"/>
        </w:tabs>
        <w:spacing w:line="360" w:lineRule="auto"/>
        <w:ind w:left="102" w:firstLine="1021"/>
        <w:jc w:val="both"/>
        <w:rPr>
          <w:sz w:val="24"/>
          <w:szCs w:val="24"/>
          <w:lang w:val="ru-RU"/>
        </w:rPr>
      </w:pPr>
      <w:r w:rsidRPr="0063135D">
        <w:rPr>
          <w:sz w:val="24"/>
          <w:szCs w:val="24"/>
          <w:lang w:val="ru-RU"/>
        </w:rPr>
        <w:t>Для выполнения задания необходимо составить аналитические таблицы, провести статистическую обработку полученных данных и сформулировать выводы и дать рекомендации.</w:t>
      </w:r>
    </w:p>
    <w:p w:rsidR="00B52DF6" w:rsidRPr="0063135D" w:rsidRDefault="00B52DF6" w:rsidP="008417E1">
      <w:pPr>
        <w:pStyle w:val="TableParagraph"/>
        <w:tabs>
          <w:tab w:val="left" w:pos="1020"/>
        </w:tabs>
        <w:spacing w:line="360" w:lineRule="auto"/>
        <w:ind w:left="102" w:firstLine="1021"/>
        <w:jc w:val="both"/>
        <w:rPr>
          <w:b/>
          <w:sz w:val="24"/>
          <w:szCs w:val="24"/>
          <w:lang w:val="ru-RU"/>
        </w:rPr>
      </w:pPr>
      <w:r w:rsidRPr="0063135D">
        <w:rPr>
          <w:sz w:val="24"/>
          <w:szCs w:val="24"/>
          <w:lang w:val="ru-RU"/>
        </w:rPr>
        <w:t>Бухгалтерская отчетность Акционерного общества "</w:t>
      </w:r>
      <w:proofErr w:type="spellStart"/>
      <w:r w:rsidRPr="0063135D">
        <w:rPr>
          <w:sz w:val="24"/>
          <w:szCs w:val="24"/>
          <w:lang w:val="ru-RU"/>
        </w:rPr>
        <w:t>Сахатранснефтегаз</w:t>
      </w:r>
      <w:proofErr w:type="spellEnd"/>
      <w:r w:rsidRPr="0063135D">
        <w:rPr>
          <w:sz w:val="24"/>
          <w:szCs w:val="24"/>
          <w:lang w:val="ru-RU"/>
        </w:rPr>
        <w:t>" (ИНН 1435142972) доступна на официальном сайте Интернет ресурса БФО (государственный информационный ресурс бухгалтерской (финансовой) отчетности) https://bo.nalog.ru</w:t>
      </w:r>
    </w:p>
    <w:sectPr w:rsidR="00B52DF6" w:rsidRPr="0063135D" w:rsidSect="00F24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A43A2"/>
    <w:multiLevelType w:val="hybridMultilevel"/>
    <w:tmpl w:val="B208804E"/>
    <w:lvl w:ilvl="0" w:tplc="DAC69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38347B"/>
    <w:multiLevelType w:val="hybridMultilevel"/>
    <w:tmpl w:val="184A1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0C321E"/>
    <w:multiLevelType w:val="hybridMultilevel"/>
    <w:tmpl w:val="E4540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EF1545"/>
    <w:multiLevelType w:val="hybridMultilevel"/>
    <w:tmpl w:val="5540CA9C"/>
    <w:lvl w:ilvl="0" w:tplc="DAC69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8174B0"/>
    <w:multiLevelType w:val="hybridMultilevel"/>
    <w:tmpl w:val="B4C80904"/>
    <w:lvl w:ilvl="0" w:tplc="DAC69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E7218C"/>
    <w:multiLevelType w:val="hybridMultilevel"/>
    <w:tmpl w:val="7362F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9342A7"/>
    <w:multiLevelType w:val="hybridMultilevel"/>
    <w:tmpl w:val="733AECCC"/>
    <w:lvl w:ilvl="0" w:tplc="FA1A7DF2">
      <w:start w:val="13"/>
      <w:numFmt w:val="decimal"/>
      <w:lvlText w:val="%1."/>
      <w:lvlJc w:val="left"/>
      <w:pPr>
        <w:ind w:left="103" w:hanging="91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09E7E7C">
      <w:numFmt w:val="bullet"/>
      <w:lvlText w:val="•"/>
      <w:lvlJc w:val="left"/>
      <w:pPr>
        <w:ind w:left="1138" w:hanging="917"/>
      </w:pPr>
      <w:rPr>
        <w:rFonts w:hint="default"/>
      </w:rPr>
    </w:lvl>
    <w:lvl w:ilvl="2" w:tplc="EA9CE816">
      <w:numFmt w:val="bullet"/>
      <w:lvlText w:val="•"/>
      <w:lvlJc w:val="left"/>
      <w:pPr>
        <w:ind w:left="2176" w:hanging="917"/>
      </w:pPr>
      <w:rPr>
        <w:rFonts w:hint="default"/>
      </w:rPr>
    </w:lvl>
    <w:lvl w:ilvl="3" w:tplc="1374BB50">
      <w:numFmt w:val="bullet"/>
      <w:lvlText w:val="•"/>
      <w:lvlJc w:val="left"/>
      <w:pPr>
        <w:ind w:left="3214" w:hanging="917"/>
      </w:pPr>
      <w:rPr>
        <w:rFonts w:hint="default"/>
      </w:rPr>
    </w:lvl>
    <w:lvl w:ilvl="4" w:tplc="8EC6B0EC">
      <w:numFmt w:val="bullet"/>
      <w:lvlText w:val="•"/>
      <w:lvlJc w:val="left"/>
      <w:pPr>
        <w:ind w:left="4252" w:hanging="917"/>
      </w:pPr>
      <w:rPr>
        <w:rFonts w:hint="default"/>
      </w:rPr>
    </w:lvl>
    <w:lvl w:ilvl="5" w:tplc="CA8005EA">
      <w:numFmt w:val="bullet"/>
      <w:lvlText w:val="•"/>
      <w:lvlJc w:val="left"/>
      <w:pPr>
        <w:ind w:left="5291" w:hanging="917"/>
      </w:pPr>
      <w:rPr>
        <w:rFonts w:hint="default"/>
      </w:rPr>
    </w:lvl>
    <w:lvl w:ilvl="6" w:tplc="4CBA0EBC">
      <w:numFmt w:val="bullet"/>
      <w:lvlText w:val="•"/>
      <w:lvlJc w:val="left"/>
      <w:pPr>
        <w:ind w:left="6329" w:hanging="917"/>
      </w:pPr>
      <w:rPr>
        <w:rFonts w:hint="default"/>
      </w:rPr>
    </w:lvl>
    <w:lvl w:ilvl="7" w:tplc="B6FC76AA">
      <w:numFmt w:val="bullet"/>
      <w:lvlText w:val="•"/>
      <w:lvlJc w:val="left"/>
      <w:pPr>
        <w:ind w:left="7367" w:hanging="917"/>
      </w:pPr>
      <w:rPr>
        <w:rFonts w:hint="default"/>
      </w:rPr>
    </w:lvl>
    <w:lvl w:ilvl="8" w:tplc="C9741762">
      <w:numFmt w:val="bullet"/>
      <w:lvlText w:val="•"/>
      <w:lvlJc w:val="left"/>
      <w:pPr>
        <w:ind w:left="8405" w:hanging="917"/>
      </w:pPr>
      <w:rPr>
        <w:rFonts w:hint="default"/>
      </w:rPr>
    </w:lvl>
  </w:abstractNum>
  <w:abstractNum w:abstractNumId="7" w15:restartNumberingAfterBreak="0">
    <w:nsid w:val="2E3275CB"/>
    <w:multiLevelType w:val="hybridMultilevel"/>
    <w:tmpl w:val="BAE43168"/>
    <w:lvl w:ilvl="0" w:tplc="DAC69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B8466E"/>
    <w:multiLevelType w:val="hybridMultilevel"/>
    <w:tmpl w:val="5D7CC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B7FE1"/>
    <w:multiLevelType w:val="hybridMultilevel"/>
    <w:tmpl w:val="6690361A"/>
    <w:lvl w:ilvl="0" w:tplc="D740731C">
      <w:start w:val="1"/>
      <w:numFmt w:val="decimal"/>
      <w:lvlText w:val="%1."/>
      <w:lvlJc w:val="left"/>
      <w:pPr>
        <w:ind w:left="103" w:hanging="91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2F25254">
      <w:numFmt w:val="bullet"/>
      <w:lvlText w:val="•"/>
      <w:lvlJc w:val="left"/>
      <w:pPr>
        <w:ind w:left="1138" w:hanging="917"/>
      </w:pPr>
      <w:rPr>
        <w:rFonts w:hint="default"/>
      </w:rPr>
    </w:lvl>
    <w:lvl w:ilvl="2" w:tplc="D4BE02A2">
      <w:numFmt w:val="bullet"/>
      <w:lvlText w:val="•"/>
      <w:lvlJc w:val="left"/>
      <w:pPr>
        <w:ind w:left="2176" w:hanging="917"/>
      </w:pPr>
      <w:rPr>
        <w:rFonts w:hint="default"/>
      </w:rPr>
    </w:lvl>
    <w:lvl w:ilvl="3" w:tplc="6D62A996">
      <w:numFmt w:val="bullet"/>
      <w:lvlText w:val="•"/>
      <w:lvlJc w:val="left"/>
      <w:pPr>
        <w:ind w:left="3214" w:hanging="917"/>
      </w:pPr>
      <w:rPr>
        <w:rFonts w:hint="default"/>
      </w:rPr>
    </w:lvl>
    <w:lvl w:ilvl="4" w:tplc="80220024">
      <w:numFmt w:val="bullet"/>
      <w:lvlText w:val="•"/>
      <w:lvlJc w:val="left"/>
      <w:pPr>
        <w:ind w:left="4252" w:hanging="917"/>
      </w:pPr>
      <w:rPr>
        <w:rFonts w:hint="default"/>
      </w:rPr>
    </w:lvl>
    <w:lvl w:ilvl="5" w:tplc="BF6292FA">
      <w:numFmt w:val="bullet"/>
      <w:lvlText w:val="•"/>
      <w:lvlJc w:val="left"/>
      <w:pPr>
        <w:ind w:left="5291" w:hanging="917"/>
      </w:pPr>
      <w:rPr>
        <w:rFonts w:hint="default"/>
      </w:rPr>
    </w:lvl>
    <w:lvl w:ilvl="6" w:tplc="F4A62CB6">
      <w:numFmt w:val="bullet"/>
      <w:lvlText w:val="•"/>
      <w:lvlJc w:val="left"/>
      <w:pPr>
        <w:ind w:left="6329" w:hanging="917"/>
      </w:pPr>
      <w:rPr>
        <w:rFonts w:hint="default"/>
      </w:rPr>
    </w:lvl>
    <w:lvl w:ilvl="7" w:tplc="CAE0739A">
      <w:numFmt w:val="bullet"/>
      <w:lvlText w:val="•"/>
      <w:lvlJc w:val="left"/>
      <w:pPr>
        <w:ind w:left="7367" w:hanging="917"/>
      </w:pPr>
      <w:rPr>
        <w:rFonts w:hint="default"/>
      </w:rPr>
    </w:lvl>
    <w:lvl w:ilvl="8" w:tplc="440E30F8">
      <w:numFmt w:val="bullet"/>
      <w:lvlText w:val="•"/>
      <w:lvlJc w:val="left"/>
      <w:pPr>
        <w:ind w:left="8405" w:hanging="917"/>
      </w:pPr>
      <w:rPr>
        <w:rFonts w:hint="default"/>
      </w:rPr>
    </w:lvl>
  </w:abstractNum>
  <w:abstractNum w:abstractNumId="10" w15:restartNumberingAfterBreak="0">
    <w:nsid w:val="4D5A32F0"/>
    <w:multiLevelType w:val="hybridMultilevel"/>
    <w:tmpl w:val="CB32C8CC"/>
    <w:lvl w:ilvl="0" w:tplc="DAC69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DB5083"/>
    <w:multiLevelType w:val="hybridMultilevel"/>
    <w:tmpl w:val="76504612"/>
    <w:lvl w:ilvl="0" w:tplc="DAC69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01748A"/>
    <w:multiLevelType w:val="hybridMultilevel"/>
    <w:tmpl w:val="3746E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2A195A"/>
    <w:multiLevelType w:val="hybridMultilevel"/>
    <w:tmpl w:val="82009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5E1910"/>
    <w:multiLevelType w:val="hybridMultilevel"/>
    <w:tmpl w:val="703C4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5E481B"/>
    <w:multiLevelType w:val="hybridMultilevel"/>
    <w:tmpl w:val="E8DA7F0E"/>
    <w:lvl w:ilvl="0" w:tplc="C1B60854">
      <w:start w:val="2"/>
      <w:numFmt w:val="decimal"/>
      <w:lvlText w:val="%1."/>
      <w:lvlJc w:val="left"/>
      <w:pPr>
        <w:ind w:left="823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C480D410">
      <w:numFmt w:val="bullet"/>
      <w:lvlText w:val="•"/>
      <w:lvlJc w:val="left"/>
      <w:pPr>
        <w:ind w:left="1967" w:hanging="348"/>
      </w:pPr>
      <w:rPr>
        <w:rFonts w:hint="default"/>
      </w:rPr>
    </w:lvl>
    <w:lvl w:ilvl="2" w:tplc="F2821480">
      <w:numFmt w:val="bullet"/>
      <w:lvlText w:val="•"/>
      <w:lvlJc w:val="left"/>
      <w:pPr>
        <w:ind w:left="3115" w:hanging="348"/>
      </w:pPr>
      <w:rPr>
        <w:rFonts w:hint="default"/>
      </w:rPr>
    </w:lvl>
    <w:lvl w:ilvl="3" w:tplc="B538BC9C">
      <w:numFmt w:val="bullet"/>
      <w:lvlText w:val="•"/>
      <w:lvlJc w:val="left"/>
      <w:pPr>
        <w:ind w:left="4263" w:hanging="348"/>
      </w:pPr>
      <w:rPr>
        <w:rFonts w:hint="default"/>
      </w:rPr>
    </w:lvl>
    <w:lvl w:ilvl="4" w:tplc="3E6AFC64">
      <w:numFmt w:val="bullet"/>
      <w:lvlText w:val="•"/>
      <w:lvlJc w:val="left"/>
      <w:pPr>
        <w:ind w:left="5410" w:hanging="348"/>
      </w:pPr>
      <w:rPr>
        <w:rFonts w:hint="default"/>
      </w:rPr>
    </w:lvl>
    <w:lvl w:ilvl="5" w:tplc="377E4604">
      <w:numFmt w:val="bullet"/>
      <w:lvlText w:val="•"/>
      <w:lvlJc w:val="left"/>
      <w:pPr>
        <w:ind w:left="6558" w:hanging="348"/>
      </w:pPr>
      <w:rPr>
        <w:rFonts w:hint="default"/>
      </w:rPr>
    </w:lvl>
    <w:lvl w:ilvl="6" w:tplc="98C8D5A0">
      <w:numFmt w:val="bullet"/>
      <w:lvlText w:val="•"/>
      <w:lvlJc w:val="left"/>
      <w:pPr>
        <w:ind w:left="7706" w:hanging="348"/>
      </w:pPr>
      <w:rPr>
        <w:rFonts w:hint="default"/>
      </w:rPr>
    </w:lvl>
    <w:lvl w:ilvl="7" w:tplc="07DE202C">
      <w:numFmt w:val="bullet"/>
      <w:lvlText w:val="•"/>
      <w:lvlJc w:val="left"/>
      <w:pPr>
        <w:ind w:left="8853" w:hanging="348"/>
      </w:pPr>
      <w:rPr>
        <w:rFonts w:hint="default"/>
      </w:rPr>
    </w:lvl>
    <w:lvl w:ilvl="8" w:tplc="A224B85A">
      <w:numFmt w:val="bullet"/>
      <w:lvlText w:val="•"/>
      <w:lvlJc w:val="left"/>
      <w:pPr>
        <w:ind w:left="10001" w:hanging="348"/>
      </w:pPr>
      <w:rPr>
        <w:rFonts w:hint="default"/>
      </w:rPr>
    </w:lvl>
  </w:abstractNum>
  <w:abstractNum w:abstractNumId="16" w15:restartNumberingAfterBreak="0">
    <w:nsid w:val="6915081C"/>
    <w:multiLevelType w:val="hybridMultilevel"/>
    <w:tmpl w:val="A39E6970"/>
    <w:lvl w:ilvl="0" w:tplc="5D948B50">
      <w:start w:val="48"/>
      <w:numFmt w:val="decimal"/>
      <w:lvlText w:val="%1."/>
      <w:lvlJc w:val="left"/>
      <w:pPr>
        <w:ind w:left="1019" w:hanging="91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F985A4A">
      <w:numFmt w:val="bullet"/>
      <w:lvlText w:val="•"/>
      <w:lvlJc w:val="left"/>
      <w:pPr>
        <w:ind w:left="1966" w:hanging="917"/>
      </w:pPr>
      <w:rPr>
        <w:rFonts w:hint="default"/>
      </w:rPr>
    </w:lvl>
    <w:lvl w:ilvl="2" w:tplc="5F7CAD40">
      <w:numFmt w:val="bullet"/>
      <w:lvlText w:val="•"/>
      <w:lvlJc w:val="left"/>
      <w:pPr>
        <w:ind w:left="2912" w:hanging="917"/>
      </w:pPr>
      <w:rPr>
        <w:rFonts w:hint="default"/>
      </w:rPr>
    </w:lvl>
    <w:lvl w:ilvl="3" w:tplc="F17A58AA">
      <w:numFmt w:val="bullet"/>
      <w:lvlText w:val="•"/>
      <w:lvlJc w:val="left"/>
      <w:pPr>
        <w:ind w:left="3858" w:hanging="917"/>
      </w:pPr>
      <w:rPr>
        <w:rFonts w:hint="default"/>
      </w:rPr>
    </w:lvl>
    <w:lvl w:ilvl="4" w:tplc="CAB4F450">
      <w:numFmt w:val="bullet"/>
      <w:lvlText w:val="•"/>
      <w:lvlJc w:val="left"/>
      <w:pPr>
        <w:ind w:left="4804" w:hanging="917"/>
      </w:pPr>
      <w:rPr>
        <w:rFonts w:hint="default"/>
      </w:rPr>
    </w:lvl>
    <w:lvl w:ilvl="5" w:tplc="6CCEB15A">
      <w:numFmt w:val="bullet"/>
      <w:lvlText w:val="•"/>
      <w:lvlJc w:val="left"/>
      <w:pPr>
        <w:ind w:left="5751" w:hanging="917"/>
      </w:pPr>
      <w:rPr>
        <w:rFonts w:hint="default"/>
      </w:rPr>
    </w:lvl>
    <w:lvl w:ilvl="6" w:tplc="4AF89B74">
      <w:numFmt w:val="bullet"/>
      <w:lvlText w:val="•"/>
      <w:lvlJc w:val="left"/>
      <w:pPr>
        <w:ind w:left="6697" w:hanging="917"/>
      </w:pPr>
      <w:rPr>
        <w:rFonts w:hint="default"/>
      </w:rPr>
    </w:lvl>
    <w:lvl w:ilvl="7" w:tplc="56B4C290">
      <w:numFmt w:val="bullet"/>
      <w:lvlText w:val="•"/>
      <w:lvlJc w:val="left"/>
      <w:pPr>
        <w:ind w:left="7643" w:hanging="917"/>
      </w:pPr>
      <w:rPr>
        <w:rFonts w:hint="default"/>
      </w:rPr>
    </w:lvl>
    <w:lvl w:ilvl="8" w:tplc="94E20D1C">
      <w:numFmt w:val="bullet"/>
      <w:lvlText w:val="•"/>
      <w:lvlJc w:val="left"/>
      <w:pPr>
        <w:ind w:left="8589" w:hanging="917"/>
      </w:pPr>
      <w:rPr>
        <w:rFonts w:hint="default"/>
      </w:rPr>
    </w:lvl>
  </w:abstractNum>
  <w:abstractNum w:abstractNumId="17" w15:restartNumberingAfterBreak="0">
    <w:nsid w:val="6E0B6799"/>
    <w:multiLevelType w:val="hybridMultilevel"/>
    <w:tmpl w:val="2794A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46284E"/>
    <w:multiLevelType w:val="hybridMultilevel"/>
    <w:tmpl w:val="E4485420"/>
    <w:lvl w:ilvl="0" w:tplc="BD5C11B2">
      <w:start w:val="15"/>
      <w:numFmt w:val="decimal"/>
      <w:lvlText w:val="%1."/>
      <w:lvlJc w:val="left"/>
      <w:pPr>
        <w:ind w:left="823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770D55C">
      <w:numFmt w:val="bullet"/>
      <w:lvlText w:val="•"/>
      <w:lvlJc w:val="left"/>
      <w:pPr>
        <w:ind w:left="1967" w:hanging="348"/>
      </w:pPr>
      <w:rPr>
        <w:rFonts w:hint="default"/>
      </w:rPr>
    </w:lvl>
    <w:lvl w:ilvl="2" w:tplc="BFC6C222">
      <w:numFmt w:val="bullet"/>
      <w:lvlText w:val="•"/>
      <w:lvlJc w:val="left"/>
      <w:pPr>
        <w:ind w:left="3115" w:hanging="348"/>
      </w:pPr>
      <w:rPr>
        <w:rFonts w:hint="default"/>
      </w:rPr>
    </w:lvl>
    <w:lvl w:ilvl="3" w:tplc="38BE21E2">
      <w:numFmt w:val="bullet"/>
      <w:lvlText w:val="•"/>
      <w:lvlJc w:val="left"/>
      <w:pPr>
        <w:ind w:left="4263" w:hanging="348"/>
      </w:pPr>
      <w:rPr>
        <w:rFonts w:hint="default"/>
      </w:rPr>
    </w:lvl>
    <w:lvl w:ilvl="4" w:tplc="603C47C2">
      <w:numFmt w:val="bullet"/>
      <w:lvlText w:val="•"/>
      <w:lvlJc w:val="left"/>
      <w:pPr>
        <w:ind w:left="5410" w:hanging="348"/>
      </w:pPr>
      <w:rPr>
        <w:rFonts w:hint="default"/>
      </w:rPr>
    </w:lvl>
    <w:lvl w:ilvl="5" w:tplc="4F3AF938">
      <w:numFmt w:val="bullet"/>
      <w:lvlText w:val="•"/>
      <w:lvlJc w:val="left"/>
      <w:pPr>
        <w:ind w:left="6558" w:hanging="348"/>
      </w:pPr>
      <w:rPr>
        <w:rFonts w:hint="default"/>
      </w:rPr>
    </w:lvl>
    <w:lvl w:ilvl="6" w:tplc="95BA8400">
      <w:numFmt w:val="bullet"/>
      <w:lvlText w:val="•"/>
      <w:lvlJc w:val="left"/>
      <w:pPr>
        <w:ind w:left="7706" w:hanging="348"/>
      </w:pPr>
      <w:rPr>
        <w:rFonts w:hint="default"/>
      </w:rPr>
    </w:lvl>
    <w:lvl w:ilvl="7" w:tplc="9A923D64">
      <w:numFmt w:val="bullet"/>
      <w:lvlText w:val="•"/>
      <w:lvlJc w:val="left"/>
      <w:pPr>
        <w:ind w:left="8853" w:hanging="348"/>
      </w:pPr>
      <w:rPr>
        <w:rFonts w:hint="default"/>
      </w:rPr>
    </w:lvl>
    <w:lvl w:ilvl="8" w:tplc="B268E514">
      <w:numFmt w:val="bullet"/>
      <w:lvlText w:val="•"/>
      <w:lvlJc w:val="left"/>
      <w:pPr>
        <w:ind w:left="10001" w:hanging="348"/>
      </w:pPr>
      <w:rPr>
        <w:rFonts w:hint="default"/>
      </w:rPr>
    </w:lvl>
  </w:abstractNum>
  <w:abstractNum w:abstractNumId="19" w15:restartNumberingAfterBreak="0">
    <w:nsid w:val="735C6C98"/>
    <w:multiLevelType w:val="hybridMultilevel"/>
    <w:tmpl w:val="A7E20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16"/>
  </w:num>
  <w:num w:numId="4">
    <w:abstractNumId w:val="18"/>
  </w:num>
  <w:num w:numId="5">
    <w:abstractNumId w:val="15"/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B2"/>
    <w:rsid w:val="000446AA"/>
    <w:rsid w:val="002945E9"/>
    <w:rsid w:val="002B032F"/>
    <w:rsid w:val="00393E18"/>
    <w:rsid w:val="00461B15"/>
    <w:rsid w:val="005D09B2"/>
    <w:rsid w:val="00626E56"/>
    <w:rsid w:val="0063135D"/>
    <w:rsid w:val="00726B03"/>
    <w:rsid w:val="00807DBF"/>
    <w:rsid w:val="008417E1"/>
    <w:rsid w:val="008608C5"/>
    <w:rsid w:val="008F7AA0"/>
    <w:rsid w:val="00940C78"/>
    <w:rsid w:val="00A14EB4"/>
    <w:rsid w:val="00A94EA0"/>
    <w:rsid w:val="00B52DF6"/>
    <w:rsid w:val="00C9075F"/>
    <w:rsid w:val="00F24775"/>
    <w:rsid w:val="00F3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45A1"/>
  <w15:docId w15:val="{B0BE5B7B-4976-4B41-BC55-FE906305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99"/>
    <w:rsid w:val="005D09B2"/>
    <w:pPr>
      <w:widowControl w:val="0"/>
      <w:autoSpaceDE w:val="0"/>
      <w:autoSpaceDN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3">
    <w:name w:val="List Paragraph"/>
    <w:basedOn w:val="a"/>
    <w:uiPriority w:val="99"/>
    <w:qFormat/>
    <w:rsid w:val="008F7AA0"/>
    <w:pPr>
      <w:widowControl w:val="0"/>
      <w:autoSpaceDE w:val="0"/>
      <w:autoSpaceDN w:val="0"/>
      <w:spacing w:after="0" w:line="240" w:lineRule="auto"/>
      <w:ind w:left="102" w:firstLine="427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Завьялова</dc:creator>
  <cp:lastModifiedBy>Хмелинина Диана Сергеевна</cp:lastModifiedBy>
  <cp:revision>4</cp:revision>
  <dcterms:created xsi:type="dcterms:W3CDTF">2026-07-08T18:04:00Z</dcterms:created>
  <dcterms:modified xsi:type="dcterms:W3CDTF">2026-07-09T12:37:00Z</dcterms:modified>
</cp:coreProperties>
</file>